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1786"/>
        <w:gridCol w:w="952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E4137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NEMATERIJALNA ŠTETA, MEDICINSKI DEO, PUTNO I ZDRAVSTVENO OSIGURANJE I OSIGURANJE OD AUTOODGOVORNOSTI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8A6ADF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</w:t>
            </w:r>
            <w:r w:rsidR="000C3D3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februar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8A6ADF" w:rsidRPr="00931281" w:rsidRDefault="008A6ADF" w:rsidP="0072421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bookmarkStart w:id="0" w:name="_GoBack"/>
            <w:bookmarkEnd w:id="0"/>
          </w:p>
        </w:tc>
      </w:tr>
      <w:tr w:rsidR="00ED41E3" w:rsidRPr="0009158B" w:rsidTr="00B036E3">
        <w:trPr>
          <w:trHeight w:val="915"/>
          <w:jc w:val="center"/>
        </w:trPr>
        <w:tc>
          <w:tcPr>
            <w:tcW w:w="6937" w:type="dxa"/>
            <w:gridSpan w:val="3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A6ADF" w:rsidRPr="008A6ADF" w:rsidRDefault="008A6ADF" w:rsidP="008A6ADF">
            <w:pPr>
              <w:jc w:val="center"/>
              <w:rPr>
                <w:rFonts w:ascii="Calibri" w:hAnsi="Calibri" w:cs="Calibri"/>
                <w:b/>
                <w:color w:val="1F4E79"/>
                <w:sz w:val="28"/>
                <w:szCs w:val="28"/>
                <w:lang w:val="sr-Latn-CS"/>
              </w:rPr>
            </w:pPr>
            <w:r w:rsidRPr="008A6ADF">
              <w:rPr>
                <w:rFonts w:ascii="Calibri" w:hAnsi="Calibri" w:cs="Calibri"/>
                <w:b/>
                <w:color w:val="1F4E79"/>
                <w:sz w:val="28"/>
                <w:szCs w:val="28"/>
                <w:lang w:val="sr-Latn-CS"/>
              </w:rPr>
              <w:t>PK Srbije, RPK Novi Sad</w:t>
            </w:r>
          </w:p>
          <w:p w:rsidR="008A6ADF" w:rsidRPr="008A6ADF" w:rsidRDefault="008A6ADF" w:rsidP="008A6ADF">
            <w:pPr>
              <w:jc w:val="center"/>
              <w:rPr>
                <w:rFonts w:ascii="Calibri" w:hAnsi="Calibri" w:cs="Calibri"/>
                <w:b/>
                <w:color w:val="1F4E79"/>
                <w:sz w:val="28"/>
                <w:szCs w:val="28"/>
                <w:lang w:val="sr-Latn-CS"/>
              </w:rPr>
            </w:pPr>
            <w:r w:rsidRPr="008A6ADF">
              <w:rPr>
                <w:rFonts w:ascii="Calibri" w:hAnsi="Calibri" w:cs="Calibri"/>
                <w:b/>
                <w:color w:val="1F4E79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ED41E3" w:rsidRPr="00EB47ED" w:rsidRDefault="008A6ADF" w:rsidP="008A6ADF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1F4E79"/>
                <w:sz w:val="28"/>
                <w:szCs w:val="28"/>
                <w:lang w:val="sr-Latn-CS"/>
              </w:rPr>
              <w:t>Plava</w:t>
            </w:r>
            <w:r w:rsidRPr="008A6ADF">
              <w:rPr>
                <w:rFonts w:ascii="Calibri" w:hAnsi="Calibri" w:cs="Calibri"/>
                <w:b/>
                <w:color w:val="1F4E79"/>
                <w:sz w:val="28"/>
                <w:szCs w:val="28"/>
                <w:lang w:val="sr-Latn-CS"/>
              </w:rPr>
              <w:t xml:space="preserve"> sala, I</w:t>
            </w:r>
            <w:r w:rsidR="00674B17">
              <w:rPr>
                <w:rFonts w:ascii="Calibri" w:hAnsi="Calibri" w:cs="Calibri"/>
                <w:b/>
                <w:color w:val="1F4E79"/>
                <w:sz w:val="28"/>
                <w:szCs w:val="28"/>
                <w:lang w:val="sr-Latn-CS"/>
              </w:rPr>
              <w:t>I</w:t>
            </w:r>
            <w:r w:rsidRPr="008A6ADF">
              <w:rPr>
                <w:rFonts w:ascii="Calibri" w:hAnsi="Calibri" w:cs="Calibri"/>
                <w:b/>
                <w:color w:val="1F4E79"/>
                <w:sz w:val="28"/>
                <w:szCs w:val="28"/>
                <w:lang w:val="sr-Latn-CS"/>
              </w:rPr>
              <w:t xml:space="preserve"> sprat</w:t>
            </w:r>
          </w:p>
        </w:tc>
      </w:tr>
      <w:tr w:rsidR="00B036E3" w:rsidRPr="0009158B" w:rsidTr="00B036E3">
        <w:trPr>
          <w:gridAfter w:val="3"/>
          <w:wAfter w:w="4709" w:type="dxa"/>
          <w:trHeight w:val="306"/>
          <w:jc w:val="center"/>
        </w:trPr>
        <w:tc>
          <w:tcPr>
            <w:tcW w:w="6937" w:type="dxa"/>
            <w:gridSpan w:val="3"/>
            <w:vMerge/>
            <w:shd w:val="clear" w:color="auto" w:fill="auto"/>
          </w:tcPr>
          <w:p w:rsidR="00B036E3" w:rsidRPr="00E6645E" w:rsidRDefault="00B036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036E3">
        <w:trPr>
          <w:trHeight w:val="80"/>
          <w:jc w:val="center"/>
        </w:trPr>
        <w:tc>
          <w:tcPr>
            <w:tcW w:w="6937" w:type="dxa"/>
            <w:gridSpan w:val="3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3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3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3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Putno zdravstveno osiguranje.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Definicija, cilj osiguranja, obim pokrića.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 slučaj, 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 procene, obim, iskjlučenja.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Isplata osigurane sume, I procenjene sume.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Žalba, prigovor,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Nematerijalna šteta kod autoodgovornosti, definicija, obim nematerijalne štete.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Specifičnosti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Termini pokriće, doprinos, uslovi.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štete, na osnovu prigovora I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nematerijalnih šteta u postupku medijacije pred NBS, arbitraže I sudskom postupku.</w:t>
            </w:r>
          </w:p>
          <w:p w:rsidR="004E4137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prava na naknadu nematerijalne štete,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Zastarelost (tok I rokovi)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Revizija I reaktiviranje zahteva za naknadu štete (zbog bitno promenjenih okolnosti  novog činjeničnog stanja),</w:t>
            </w:r>
          </w:p>
          <w:p w:rsidR="002A2353" w:rsidRPr="006711DF" w:rsidRDefault="00C75B33" w:rsidP="00B036E3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Pravo na rentu I naknadu za tuđu pomoć I negu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E4137" w:rsidRDefault="00073C60" w:rsidP="004E413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I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  <w:p w:rsidR="00ED41E3" w:rsidRPr="002F0437" w:rsidRDefault="004E4137" w:rsidP="004E413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3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3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6"/>
            <w:shd w:val="clear" w:color="auto" w:fill="1F497D"/>
          </w:tcPr>
          <w:p w:rsidR="008A6ADF" w:rsidRDefault="008A6ADF" w:rsidP="008A6AD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Srbije R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PK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Novi Sad</w:t>
            </w:r>
          </w:p>
          <w:p w:rsidR="008A6ADF" w:rsidRDefault="008A6ADF" w:rsidP="008A6AD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11) 3300 949, 3300 946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11) 3230 949,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edukacija@pks.rs / www.pks.rs </w:t>
            </w:r>
          </w:p>
          <w:p w:rsidR="00ED41E3" w:rsidRPr="00805DC7" w:rsidRDefault="008A6ADF" w:rsidP="008A6AD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Kontakt: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MSc Danijela Nišavić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21) 48 020 8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, (+381 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11 94 735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danijela.nisavic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@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/ www.rpkns.com</w:t>
            </w:r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B036E3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0B9A" w:rsidRDefault="00DD0B9A">
      <w:r>
        <w:separator/>
      </w:r>
    </w:p>
  </w:endnote>
  <w:endnote w:type="continuationSeparator" w:id="0">
    <w:p w:rsidR="00DD0B9A" w:rsidRDefault="00DD0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0B9A" w:rsidRDefault="00DD0B9A">
      <w:r>
        <w:separator/>
      </w:r>
    </w:p>
  </w:footnote>
  <w:footnote w:type="continuationSeparator" w:id="0">
    <w:p w:rsidR="00DD0B9A" w:rsidRDefault="00DD0B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D32"/>
    <w:rsid w:val="000C3E54"/>
    <w:rsid w:val="000C7707"/>
    <w:rsid w:val="000D0701"/>
    <w:rsid w:val="000D21D0"/>
    <w:rsid w:val="000D3829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4B2D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137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4B17"/>
    <w:rsid w:val="00675CA1"/>
    <w:rsid w:val="00677ECC"/>
    <w:rsid w:val="006879F9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9C3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A6ADF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6AD8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64F8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036E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5B3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123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B9A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2CC1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46A7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DF3D2-E50C-4C44-9D2B-E52E229BD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1995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3</cp:revision>
  <cp:lastPrinted>2015-12-22T11:13:00Z</cp:lastPrinted>
  <dcterms:created xsi:type="dcterms:W3CDTF">2019-01-24T14:05:00Z</dcterms:created>
  <dcterms:modified xsi:type="dcterms:W3CDTF">2019-01-24T14:08:00Z</dcterms:modified>
</cp:coreProperties>
</file>